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BFCCF" w14:textId="77777777" w:rsidR="00E306D2" w:rsidRDefault="00000000">
      <w:pPr>
        <w:pStyle w:val="Heading1"/>
        <w:spacing w:after="121"/>
        <w:ind w:left="-5"/>
      </w:pPr>
      <w:r>
        <w:t xml:space="preserve">Brown Clee Medical Practice Patient Participation Group Financial Report for the year ended 30 September 2024 </w:t>
      </w:r>
    </w:p>
    <w:p w14:paraId="29BE3BAF" w14:textId="77777777" w:rsidR="00E306D2" w:rsidRDefault="00000000">
      <w:pPr>
        <w:spacing w:after="172" w:line="259" w:lineRule="auto"/>
        <w:ind w:left="0" w:firstLine="0"/>
      </w:pPr>
      <w:r>
        <w:t xml:space="preserve"> </w:t>
      </w:r>
    </w:p>
    <w:p w14:paraId="0204820B" w14:textId="77777777" w:rsidR="00E306D2" w:rsidRDefault="00000000">
      <w:pPr>
        <w:ind w:left="-5"/>
      </w:pPr>
      <w:r>
        <w:t xml:space="preserve">With the formalisation of the group’s activities during the year it is appropriate to report on the financial activities of the Group to its members. </w:t>
      </w:r>
    </w:p>
    <w:p w14:paraId="01FD9A55" w14:textId="77777777" w:rsidR="00E306D2" w:rsidRDefault="00000000">
      <w:pPr>
        <w:ind w:left="-5"/>
      </w:pPr>
      <w:r>
        <w:t xml:space="preserve">Although not officially an activity of the group we organised a collection for a gift for Dr Railton to mark her retirement as a partner. Contributions received totalled £2570 which covered the full cost of the gift presented to Dr Railton. </w:t>
      </w:r>
    </w:p>
    <w:p w14:paraId="79165ECB" w14:textId="77777777" w:rsidR="00E306D2" w:rsidRDefault="00000000">
      <w:pPr>
        <w:ind w:left="-5"/>
      </w:pPr>
      <w:r>
        <w:t xml:space="preserve">The income received by the Group came in the form of donations from groups who used their activities to raise funds to support our efforts. We would like to express our appreciation for these donations totalling £460. </w:t>
      </w:r>
    </w:p>
    <w:p w14:paraId="6A3F9BDF" w14:textId="77777777" w:rsidR="00E306D2" w:rsidRDefault="00000000">
      <w:pPr>
        <w:ind w:left="-5"/>
      </w:pPr>
      <w:r>
        <w:t xml:space="preserve">The costs of running the PPG activities for the year totalled £273.24, the largest item being the purchase of a portable speaker system for use at our meetings when required. Other expenses included printing, supplies and costs associated with the NHS App training sessions. </w:t>
      </w:r>
    </w:p>
    <w:p w14:paraId="254B99D9" w14:textId="77777777" w:rsidR="00E306D2" w:rsidRDefault="00000000">
      <w:pPr>
        <w:ind w:left="-5"/>
      </w:pPr>
      <w:r>
        <w:t xml:space="preserve">The net result is a surplus for the year of £186.76. </w:t>
      </w:r>
    </w:p>
    <w:p w14:paraId="6059D985" w14:textId="77777777" w:rsidR="00E306D2" w:rsidRDefault="00000000">
      <w:pPr>
        <w:spacing w:after="0"/>
        <w:ind w:left="-5"/>
      </w:pPr>
      <w:r>
        <w:t xml:space="preserve">Bill Lewis  </w:t>
      </w:r>
    </w:p>
    <w:p w14:paraId="71FAAC4A" w14:textId="77777777" w:rsidR="00E306D2" w:rsidRDefault="00000000">
      <w:pPr>
        <w:spacing w:after="0"/>
        <w:ind w:left="-5"/>
      </w:pPr>
      <w:r>
        <w:t xml:space="preserve">Treasurer  </w:t>
      </w:r>
    </w:p>
    <w:p w14:paraId="38B07F14" w14:textId="77777777" w:rsidR="00E306D2" w:rsidRDefault="00000000">
      <w:pPr>
        <w:spacing w:after="0"/>
        <w:ind w:left="-5"/>
      </w:pPr>
      <w:r>
        <w:t xml:space="preserve">09/10/2024 </w:t>
      </w:r>
    </w:p>
    <w:p w14:paraId="66080731" w14:textId="77777777" w:rsidR="00E306D2" w:rsidRDefault="00000000">
      <w:pPr>
        <w:spacing w:after="259" w:line="259" w:lineRule="auto"/>
        <w:ind w:left="0" w:firstLine="0"/>
      </w:pPr>
      <w:r>
        <w:t xml:space="preserve"> </w:t>
      </w:r>
    </w:p>
    <w:p w14:paraId="5D08D657" w14:textId="77777777" w:rsidR="00E306D2" w:rsidRDefault="00000000">
      <w:pPr>
        <w:pStyle w:val="Heading1"/>
        <w:ind w:left="118"/>
      </w:pPr>
      <w:r>
        <w:t xml:space="preserve">Accounts for the period ended 30 September 2024 </w:t>
      </w:r>
    </w:p>
    <w:tbl>
      <w:tblPr>
        <w:tblStyle w:val="TableGrid"/>
        <w:tblW w:w="6712" w:type="dxa"/>
        <w:tblInd w:w="108" w:type="dxa"/>
        <w:tblLook w:val="04A0" w:firstRow="1" w:lastRow="0" w:firstColumn="1" w:lastColumn="0" w:noHBand="0" w:noVBand="1"/>
      </w:tblPr>
      <w:tblGrid>
        <w:gridCol w:w="2217"/>
        <w:gridCol w:w="3271"/>
        <w:gridCol w:w="1224"/>
      </w:tblGrid>
      <w:tr w:rsidR="00E306D2" w14:paraId="405CDC27" w14:textId="77777777">
        <w:trPr>
          <w:trHeight w:val="323"/>
        </w:trPr>
        <w:tc>
          <w:tcPr>
            <w:tcW w:w="2218" w:type="dxa"/>
            <w:tcBorders>
              <w:top w:val="nil"/>
              <w:left w:val="nil"/>
              <w:bottom w:val="nil"/>
              <w:right w:val="nil"/>
            </w:tcBorders>
          </w:tcPr>
          <w:p w14:paraId="3713A4E4" w14:textId="77777777" w:rsidR="00E306D2" w:rsidRDefault="00000000">
            <w:pPr>
              <w:spacing w:after="0" w:line="259" w:lineRule="auto"/>
              <w:ind w:left="0" w:firstLine="0"/>
            </w:pPr>
            <w:r>
              <w:rPr>
                <w:sz w:val="28"/>
              </w:rPr>
              <w:t xml:space="preserve"> </w:t>
            </w:r>
          </w:p>
        </w:tc>
        <w:tc>
          <w:tcPr>
            <w:tcW w:w="3271" w:type="dxa"/>
            <w:tcBorders>
              <w:top w:val="nil"/>
              <w:left w:val="nil"/>
              <w:bottom w:val="nil"/>
              <w:right w:val="nil"/>
            </w:tcBorders>
          </w:tcPr>
          <w:p w14:paraId="07A99E24" w14:textId="77777777" w:rsidR="00E306D2" w:rsidRDefault="00000000">
            <w:pPr>
              <w:spacing w:after="0" w:line="259" w:lineRule="auto"/>
              <w:ind w:left="0" w:firstLine="0"/>
            </w:pPr>
            <w:r>
              <w:rPr>
                <w:sz w:val="20"/>
              </w:rPr>
              <w:t xml:space="preserve"> </w:t>
            </w:r>
            <w:r>
              <w:rPr>
                <w:sz w:val="20"/>
              </w:rPr>
              <w:tab/>
              <w:t xml:space="preserve"> </w:t>
            </w:r>
            <w:r>
              <w:rPr>
                <w:sz w:val="20"/>
              </w:rPr>
              <w:tab/>
              <w:t xml:space="preserve"> </w:t>
            </w:r>
            <w:r>
              <w:rPr>
                <w:sz w:val="20"/>
              </w:rPr>
              <w:tab/>
              <w:t xml:space="preserve"> </w:t>
            </w:r>
          </w:p>
        </w:tc>
        <w:tc>
          <w:tcPr>
            <w:tcW w:w="1224" w:type="dxa"/>
            <w:tcBorders>
              <w:top w:val="nil"/>
              <w:left w:val="nil"/>
              <w:bottom w:val="nil"/>
              <w:right w:val="nil"/>
            </w:tcBorders>
          </w:tcPr>
          <w:p w14:paraId="1124805B" w14:textId="77777777" w:rsidR="00E306D2" w:rsidRDefault="00000000">
            <w:pPr>
              <w:spacing w:after="0" w:line="259" w:lineRule="auto"/>
              <w:ind w:left="0" w:firstLine="0"/>
              <w:jc w:val="both"/>
            </w:pPr>
            <w:r>
              <w:rPr>
                <w:sz w:val="20"/>
              </w:rPr>
              <w:t xml:space="preserve"> </w:t>
            </w:r>
            <w:r>
              <w:rPr>
                <w:sz w:val="20"/>
              </w:rPr>
              <w:tab/>
              <w:t xml:space="preserve"> </w:t>
            </w:r>
          </w:p>
        </w:tc>
      </w:tr>
      <w:tr w:rsidR="00E306D2" w14:paraId="652FAC4B" w14:textId="77777777">
        <w:trPr>
          <w:trHeight w:val="229"/>
        </w:trPr>
        <w:tc>
          <w:tcPr>
            <w:tcW w:w="2218" w:type="dxa"/>
            <w:tcBorders>
              <w:top w:val="nil"/>
              <w:left w:val="nil"/>
              <w:bottom w:val="nil"/>
              <w:right w:val="nil"/>
            </w:tcBorders>
          </w:tcPr>
          <w:p w14:paraId="4576ADBE" w14:textId="77777777" w:rsidR="00E306D2" w:rsidRDefault="00000000">
            <w:pPr>
              <w:spacing w:after="0" w:line="259" w:lineRule="auto"/>
              <w:ind w:left="0" w:firstLine="0"/>
            </w:pPr>
            <w:r>
              <w:rPr>
                <w:sz w:val="20"/>
              </w:rPr>
              <w:t xml:space="preserve"> </w:t>
            </w:r>
          </w:p>
        </w:tc>
        <w:tc>
          <w:tcPr>
            <w:tcW w:w="3271" w:type="dxa"/>
            <w:tcBorders>
              <w:top w:val="nil"/>
              <w:left w:val="nil"/>
              <w:bottom w:val="nil"/>
              <w:right w:val="nil"/>
            </w:tcBorders>
          </w:tcPr>
          <w:p w14:paraId="74F4293D" w14:textId="77777777" w:rsidR="00E306D2" w:rsidRDefault="00000000">
            <w:pPr>
              <w:spacing w:after="0" w:line="259" w:lineRule="auto"/>
              <w:ind w:left="0" w:firstLine="0"/>
            </w:pPr>
            <w:r>
              <w:rPr>
                <w:sz w:val="20"/>
              </w:rPr>
              <w:t xml:space="preserve"> </w:t>
            </w:r>
            <w:r>
              <w:rPr>
                <w:sz w:val="20"/>
              </w:rPr>
              <w:tab/>
              <w:t xml:space="preserve"> </w:t>
            </w:r>
            <w:r>
              <w:rPr>
                <w:sz w:val="20"/>
              </w:rPr>
              <w:tab/>
              <w:t xml:space="preserve"> </w:t>
            </w:r>
            <w:r>
              <w:rPr>
                <w:sz w:val="20"/>
              </w:rPr>
              <w:tab/>
              <w:t xml:space="preserve"> </w:t>
            </w:r>
          </w:p>
        </w:tc>
        <w:tc>
          <w:tcPr>
            <w:tcW w:w="1224" w:type="dxa"/>
            <w:tcBorders>
              <w:top w:val="nil"/>
              <w:left w:val="nil"/>
              <w:bottom w:val="nil"/>
              <w:right w:val="nil"/>
            </w:tcBorders>
          </w:tcPr>
          <w:p w14:paraId="55DEF37B" w14:textId="77777777" w:rsidR="00E306D2" w:rsidRDefault="00000000">
            <w:pPr>
              <w:spacing w:after="0" w:line="259" w:lineRule="auto"/>
              <w:ind w:left="0" w:firstLine="0"/>
              <w:jc w:val="both"/>
            </w:pPr>
            <w:r>
              <w:rPr>
                <w:sz w:val="20"/>
              </w:rPr>
              <w:t xml:space="preserve"> </w:t>
            </w:r>
            <w:r>
              <w:rPr>
                <w:sz w:val="20"/>
              </w:rPr>
              <w:tab/>
              <w:t xml:space="preserve"> </w:t>
            </w:r>
          </w:p>
        </w:tc>
      </w:tr>
      <w:tr w:rsidR="00E306D2" w14:paraId="13ED52AB" w14:textId="77777777">
        <w:trPr>
          <w:trHeight w:val="299"/>
        </w:trPr>
        <w:tc>
          <w:tcPr>
            <w:tcW w:w="2218" w:type="dxa"/>
            <w:tcBorders>
              <w:top w:val="nil"/>
              <w:left w:val="nil"/>
              <w:bottom w:val="nil"/>
              <w:right w:val="nil"/>
            </w:tcBorders>
          </w:tcPr>
          <w:p w14:paraId="70F1A7B0" w14:textId="77777777" w:rsidR="00E306D2" w:rsidRDefault="00000000">
            <w:pPr>
              <w:spacing w:after="0" w:line="259" w:lineRule="auto"/>
              <w:ind w:left="0" w:firstLine="0"/>
            </w:pPr>
            <w:r>
              <w:t xml:space="preserve">Income </w:t>
            </w:r>
          </w:p>
        </w:tc>
        <w:tc>
          <w:tcPr>
            <w:tcW w:w="3271" w:type="dxa"/>
            <w:tcBorders>
              <w:top w:val="nil"/>
              <w:left w:val="nil"/>
              <w:bottom w:val="nil"/>
              <w:right w:val="nil"/>
            </w:tcBorders>
          </w:tcPr>
          <w:p w14:paraId="01BB011B" w14:textId="77777777" w:rsidR="00E306D2" w:rsidRDefault="00000000">
            <w:pPr>
              <w:spacing w:after="0" w:line="259" w:lineRule="auto"/>
              <w:ind w:left="0" w:firstLine="0"/>
            </w:pPr>
            <w:r>
              <w:t xml:space="preserve"> </w:t>
            </w:r>
            <w:r>
              <w:tab/>
            </w:r>
            <w:r>
              <w:rPr>
                <w:sz w:val="20"/>
              </w:rPr>
              <w:t xml:space="preserve"> </w:t>
            </w:r>
            <w:r>
              <w:rPr>
                <w:sz w:val="20"/>
              </w:rPr>
              <w:tab/>
              <w:t xml:space="preserve"> </w:t>
            </w:r>
            <w:r>
              <w:rPr>
                <w:sz w:val="20"/>
              </w:rPr>
              <w:tab/>
              <w:t xml:space="preserve"> </w:t>
            </w:r>
          </w:p>
        </w:tc>
        <w:tc>
          <w:tcPr>
            <w:tcW w:w="1224" w:type="dxa"/>
            <w:tcBorders>
              <w:top w:val="nil"/>
              <w:left w:val="nil"/>
              <w:bottom w:val="nil"/>
              <w:right w:val="nil"/>
            </w:tcBorders>
          </w:tcPr>
          <w:p w14:paraId="7E260727" w14:textId="77777777" w:rsidR="00E306D2" w:rsidRDefault="00000000">
            <w:pPr>
              <w:spacing w:after="0" w:line="259" w:lineRule="auto"/>
              <w:ind w:left="0" w:firstLine="0"/>
              <w:jc w:val="both"/>
            </w:pPr>
            <w:r>
              <w:rPr>
                <w:sz w:val="20"/>
              </w:rPr>
              <w:t xml:space="preserve"> </w:t>
            </w:r>
            <w:r>
              <w:rPr>
                <w:sz w:val="20"/>
              </w:rPr>
              <w:tab/>
              <w:t xml:space="preserve"> </w:t>
            </w:r>
          </w:p>
        </w:tc>
      </w:tr>
      <w:tr w:rsidR="00E306D2" w14:paraId="1D328B6D" w14:textId="77777777">
        <w:trPr>
          <w:trHeight w:val="295"/>
        </w:trPr>
        <w:tc>
          <w:tcPr>
            <w:tcW w:w="2218" w:type="dxa"/>
            <w:tcBorders>
              <w:top w:val="nil"/>
              <w:left w:val="nil"/>
              <w:bottom w:val="nil"/>
              <w:right w:val="nil"/>
            </w:tcBorders>
          </w:tcPr>
          <w:p w14:paraId="1289191B" w14:textId="77777777" w:rsidR="00E306D2" w:rsidRDefault="00000000">
            <w:pPr>
              <w:spacing w:after="0" w:line="259" w:lineRule="auto"/>
              <w:ind w:left="0" w:firstLine="0"/>
            </w:pPr>
            <w:r>
              <w:rPr>
                <w:sz w:val="20"/>
              </w:rPr>
              <w:t xml:space="preserve"> </w:t>
            </w:r>
          </w:p>
        </w:tc>
        <w:tc>
          <w:tcPr>
            <w:tcW w:w="3271" w:type="dxa"/>
            <w:tcBorders>
              <w:top w:val="nil"/>
              <w:left w:val="nil"/>
              <w:bottom w:val="nil"/>
              <w:right w:val="nil"/>
            </w:tcBorders>
          </w:tcPr>
          <w:p w14:paraId="3094D004" w14:textId="77777777" w:rsidR="00E306D2" w:rsidRDefault="00000000">
            <w:pPr>
              <w:tabs>
                <w:tab w:val="center" w:pos="3050"/>
              </w:tabs>
              <w:spacing w:after="0" w:line="259" w:lineRule="auto"/>
              <w:ind w:left="0" w:firstLine="0"/>
            </w:pPr>
            <w:r>
              <w:t xml:space="preserve">Donations from Local groups </w:t>
            </w:r>
            <w:r>
              <w:tab/>
              <w:t xml:space="preserve"> </w:t>
            </w:r>
          </w:p>
        </w:tc>
        <w:tc>
          <w:tcPr>
            <w:tcW w:w="1224" w:type="dxa"/>
            <w:tcBorders>
              <w:top w:val="nil"/>
              <w:left w:val="nil"/>
              <w:bottom w:val="nil"/>
              <w:right w:val="nil"/>
            </w:tcBorders>
          </w:tcPr>
          <w:p w14:paraId="57FCED90" w14:textId="77777777" w:rsidR="00E306D2" w:rsidRDefault="00000000">
            <w:pPr>
              <w:tabs>
                <w:tab w:val="center" w:pos="1174"/>
              </w:tabs>
              <w:spacing w:after="0" w:line="259" w:lineRule="auto"/>
              <w:ind w:left="0" w:firstLine="0"/>
            </w:pPr>
            <w:r>
              <w:rPr>
                <w:u w:val="single" w:color="000000"/>
              </w:rPr>
              <w:t xml:space="preserve">     </w:t>
            </w:r>
            <w:proofErr w:type="gramStart"/>
            <w:r>
              <w:rPr>
                <w:u w:val="single" w:color="000000"/>
              </w:rPr>
              <w:t xml:space="preserve">460.00  </w:t>
            </w:r>
            <w:r>
              <w:rPr>
                <w:u w:val="single" w:color="000000"/>
              </w:rPr>
              <w:tab/>
            </w:r>
            <w:proofErr w:type="gramEnd"/>
            <w:r>
              <w:t xml:space="preserve"> </w:t>
            </w:r>
          </w:p>
        </w:tc>
      </w:tr>
      <w:tr w:rsidR="00E306D2" w14:paraId="65254A92" w14:textId="77777777">
        <w:trPr>
          <w:trHeight w:val="339"/>
        </w:trPr>
        <w:tc>
          <w:tcPr>
            <w:tcW w:w="2218" w:type="dxa"/>
            <w:tcBorders>
              <w:top w:val="nil"/>
              <w:left w:val="nil"/>
              <w:bottom w:val="nil"/>
              <w:right w:val="nil"/>
            </w:tcBorders>
          </w:tcPr>
          <w:p w14:paraId="371B8D78" w14:textId="77777777" w:rsidR="00E306D2" w:rsidRDefault="00000000">
            <w:pPr>
              <w:spacing w:after="0" w:line="259" w:lineRule="auto"/>
              <w:ind w:left="0" w:firstLine="0"/>
            </w:pPr>
            <w:r>
              <w:rPr>
                <w:sz w:val="20"/>
              </w:rPr>
              <w:t xml:space="preserve"> </w:t>
            </w:r>
          </w:p>
        </w:tc>
        <w:tc>
          <w:tcPr>
            <w:tcW w:w="3271" w:type="dxa"/>
            <w:tcBorders>
              <w:top w:val="nil"/>
              <w:left w:val="nil"/>
              <w:bottom w:val="nil"/>
              <w:right w:val="nil"/>
            </w:tcBorders>
          </w:tcPr>
          <w:p w14:paraId="370F0943" w14:textId="77777777" w:rsidR="00E306D2" w:rsidRDefault="00000000">
            <w:pPr>
              <w:spacing w:after="0" w:line="259" w:lineRule="auto"/>
              <w:ind w:left="0" w:firstLine="0"/>
            </w:pPr>
            <w:r>
              <w:rPr>
                <w:sz w:val="20"/>
              </w:rPr>
              <w:t xml:space="preserve"> </w:t>
            </w:r>
            <w:r>
              <w:rPr>
                <w:sz w:val="20"/>
              </w:rPr>
              <w:tab/>
              <w:t xml:space="preserve"> </w:t>
            </w:r>
            <w:r>
              <w:rPr>
                <w:sz w:val="20"/>
              </w:rPr>
              <w:tab/>
              <w:t xml:space="preserve"> </w:t>
            </w:r>
            <w:r>
              <w:rPr>
                <w:sz w:val="20"/>
              </w:rPr>
              <w:tab/>
              <w:t xml:space="preserve"> </w:t>
            </w:r>
          </w:p>
        </w:tc>
        <w:tc>
          <w:tcPr>
            <w:tcW w:w="1224" w:type="dxa"/>
            <w:tcBorders>
              <w:top w:val="nil"/>
              <w:left w:val="nil"/>
              <w:bottom w:val="nil"/>
              <w:right w:val="nil"/>
            </w:tcBorders>
          </w:tcPr>
          <w:p w14:paraId="56E332EB" w14:textId="77777777" w:rsidR="00E306D2" w:rsidRDefault="00000000">
            <w:pPr>
              <w:tabs>
                <w:tab w:val="center" w:pos="1174"/>
              </w:tabs>
              <w:spacing w:after="0" w:line="259" w:lineRule="auto"/>
              <w:ind w:left="0" w:firstLine="0"/>
            </w:pPr>
            <w:r>
              <w:t xml:space="preserve"> .  </w:t>
            </w:r>
            <w:r>
              <w:tab/>
            </w:r>
            <w:r>
              <w:rPr>
                <w:sz w:val="34"/>
                <w:vertAlign w:val="subscript"/>
              </w:rPr>
              <w:t xml:space="preserve"> </w:t>
            </w:r>
          </w:p>
        </w:tc>
      </w:tr>
      <w:tr w:rsidR="00E306D2" w14:paraId="0F18D66E" w14:textId="77777777">
        <w:trPr>
          <w:trHeight w:val="239"/>
        </w:trPr>
        <w:tc>
          <w:tcPr>
            <w:tcW w:w="2218" w:type="dxa"/>
            <w:tcBorders>
              <w:top w:val="nil"/>
              <w:left w:val="nil"/>
              <w:bottom w:val="nil"/>
              <w:right w:val="nil"/>
            </w:tcBorders>
          </w:tcPr>
          <w:p w14:paraId="62AA9DC7" w14:textId="77777777" w:rsidR="00E306D2" w:rsidRDefault="00000000">
            <w:pPr>
              <w:spacing w:after="0" w:line="259" w:lineRule="auto"/>
              <w:ind w:left="0" w:firstLine="0"/>
            </w:pPr>
            <w:r>
              <w:rPr>
                <w:sz w:val="20"/>
              </w:rPr>
              <w:t xml:space="preserve"> </w:t>
            </w:r>
          </w:p>
        </w:tc>
        <w:tc>
          <w:tcPr>
            <w:tcW w:w="3271" w:type="dxa"/>
            <w:tcBorders>
              <w:top w:val="nil"/>
              <w:left w:val="nil"/>
              <w:bottom w:val="nil"/>
              <w:right w:val="nil"/>
            </w:tcBorders>
          </w:tcPr>
          <w:p w14:paraId="4673B3DC" w14:textId="77777777" w:rsidR="00E306D2" w:rsidRDefault="00000000">
            <w:pPr>
              <w:spacing w:after="0" w:line="259" w:lineRule="auto"/>
              <w:ind w:left="0" w:firstLine="0"/>
            </w:pPr>
            <w:r>
              <w:rPr>
                <w:sz w:val="20"/>
              </w:rPr>
              <w:t xml:space="preserve"> </w:t>
            </w:r>
            <w:r>
              <w:rPr>
                <w:sz w:val="20"/>
              </w:rPr>
              <w:tab/>
              <w:t xml:space="preserve"> </w:t>
            </w:r>
            <w:r>
              <w:rPr>
                <w:sz w:val="20"/>
              </w:rPr>
              <w:tab/>
              <w:t xml:space="preserve"> </w:t>
            </w:r>
            <w:r>
              <w:rPr>
                <w:sz w:val="20"/>
              </w:rPr>
              <w:tab/>
              <w:t xml:space="preserve"> </w:t>
            </w:r>
          </w:p>
        </w:tc>
        <w:tc>
          <w:tcPr>
            <w:tcW w:w="1224" w:type="dxa"/>
            <w:tcBorders>
              <w:top w:val="nil"/>
              <w:left w:val="nil"/>
              <w:bottom w:val="nil"/>
              <w:right w:val="nil"/>
            </w:tcBorders>
          </w:tcPr>
          <w:p w14:paraId="5FC7CD38" w14:textId="77777777" w:rsidR="00E306D2" w:rsidRDefault="00000000">
            <w:pPr>
              <w:spacing w:after="0" w:line="259" w:lineRule="auto"/>
              <w:ind w:left="0" w:firstLine="0"/>
              <w:jc w:val="both"/>
            </w:pPr>
            <w:r>
              <w:rPr>
                <w:sz w:val="20"/>
              </w:rPr>
              <w:t xml:space="preserve"> </w:t>
            </w:r>
            <w:r>
              <w:rPr>
                <w:sz w:val="20"/>
              </w:rPr>
              <w:tab/>
              <w:t xml:space="preserve"> </w:t>
            </w:r>
          </w:p>
        </w:tc>
      </w:tr>
      <w:tr w:rsidR="00E306D2" w14:paraId="169495F1" w14:textId="77777777">
        <w:trPr>
          <w:trHeight w:val="299"/>
        </w:trPr>
        <w:tc>
          <w:tcPr>
            <w:tcW w:w="2218" w:type="dxa"/>
            <w:tcBorders>
              <w:top w:val="nil"/>
              <w:left w:val="nil"/>
              <w:bottom w:val="nil"/>
              <w:right w:val="nil"/>
            </w:tcBorders>
          </w:tcPr>
          <w:p w14:paraId="46E701D1" w14:textId="77777777" w:rsidR="00E306D2" w:rsidRDefault="00000000">
            <w:pPr>
              <w:spacing w:after="0" w:line="259" w:lineRule="auto"/>
              <w:ind w:left="0" w:firstLine="0"/>
            </w:pPr>
            <w:r>
              <w:t xml:space="preserve">Expenses </w:t>
            </w:r>
          </w:p>
        </w:tc>
        <w:tc>
          <w:tcPr>
            <w:tcW w:w="3271" w:type="dxa"/>
            <w:tcBorders>
              <w:top w:val="nil"/>
              <w:left w:val="nil"/>
              <w:bottom w:val="nil"/>
              <w:right w:val="nil"/>
            </w:tcBorders>
          </w:tcPr>
          <w:p w14:paraId="273D902F" w14:textId="77777777" w:rsidR="00E306D2" w:rsidRDefault="00000000">
            <w:pPr>
              <w:spacing w:after="0" w:line="259" w:lineRule="auto"/>
              <w:ind w:left="0" w:firstLine="0"/>
            </w:pPr>
            <w:r>
              <w:t xml:space="preserve"> </w:t>
            </w:r>
            <w:r>
              <w:tab/>
            </w:r>
            <w:r>
              <w:rPr>
                <w:sz w:val="20"/>
              </w:rPr>
              <w:t xml:space="preserve"> </w:t>
            </w:r>
            <w:r>
              <w:rPr>
                <w:sz w:val="20"/>
              </w:rPr>
              <w:tab/>
              <w:t xml:space="preserve"> </w:t>
            </w:r>
            <w:r>
              <w:rPr>
                <w:sz w:val="20"/>
              </w:rPr>
              <w:tab/>
              <w:t xml:space="preserve"> </w:t>
            </w:r>
          </w:p>
        </w:tc>
        <w:tc>
          <w:tcPr>
            <w:tcW w:w="1224" w:type="dxa"/>
            <w:tcBorders>
              <w:top w:val="nil"/>
              <w:left w:val="nil"/>
              <w:bottom w:val="nil"/>
              <w:right w:val="nil"/>
            </w:tcBorders>
          </w:tcPr>
          <w:p w14:paraId="7FD12C11" w14:textId="77777777" w:rsidR="00E306D2" w:rsidRDefault="00000000">
            <w:pPr>
              <w:spacing w:after="0" w:line="259" w:lineRule="auto"/>
              <w:ind w:left="0" w:firstLine="0"/>
              <w:jc w:val="both"/>
            </w:pPr>
            <w:r>
              <w:rPr>
                <w:sz w:val="20"/>
              </w:rPr>
              <w:t xml:space="preserve"> </w:t>
            </w:r>
            <w:r>
              <w:rPr>
                <w:sz w:val="20"/>
              </w:rPr>
              <w:tab/>
              <w:t xml:space="preserve"> </w:t>
            </w:r>
          </w:p>
        </w:tc>
      </w:tr>
      <w:tr w:rsidR="00E306D2" w14:paraId="56CEF2AD" w14:textId="77777777">
        <w:trPr>
          <w:trHeight w:val="289"/>
        </w:trPr>
        <w:tc>
          <w:tcPr>
            <w:tcW w:w="2218" w:type="dxa"/>
            <w:tcBorders>
              <w:top w:val="nil"/>
              <w:left w:val="nil"/>
              <w:bottom w:val="nil"/>
              <w:right w:val="nil"/>
            </w:tcBorders>
          </w:tcPr>
          <w:p w14:paraId="5D490B80" w14:textId="77777777" w:rsidR="00E306D2" w:rsidRDefault="00000000">
            <w:pPr>
              <w:spacing w:after="0" w:line="259" w:lineRule="auto"/>
              <w:ind w:left="0" w:firstLine="0"/>
            </w:pPr>
            <w:r>
              <w:rPr>
                <w:sz w:val="20"/>
              </w:rPr>
              <w:t xml:space="preserve"> </w:t>
            </w:r>
          </w:p>
        </w:tc>
        <w:tc>
          <w:tcPr>
            <w:tcW w:w="3271" w:type="dxa"/>
            <w:tcBorders>
              <w:top w:val="nil"/>
              <w:left w:val="nil"/>
              <w:bottom w:val="nil"/>
              <w:right w:val="nil"/>
            </w:tcBorders>
          </w:tcPr>
          <w:p w14:paraId="564B1C3E" w14:textId="77777777" w:rsidR="00E306D2" w:rsidRDefault="00000000">
            <w:pPr>
              <w:tabs>
                <w:tab w:val="center" w:pos="2606"/>
                <w:tab w:val="center" w:pos="2827"/>
                <w:tab w:val="center" w:pos="3050"/>
              </w:tabs>
              <w:spacing w:after="0" w:line="259" w:lineRule="auto"/>
              <w:ind w:left="0" w:firstLine="0"/>
            </w:pPr>
            <w:r>
              <w:t xml:space="preserve">Printing </w:t>
            </w:r>
            <w:r>
              <w:tab/>
              <w:t xml:space="preserve"> </w:t>
            </w:r>
            <w:r>
              <w:tab/>
            </w:r>
            <w:r>
              <w:rPr>
                <w:sz w:val="31"/>
                <w:vertAlign w:val="subscript"/>
              </w:rPr>
              <w:t xml:space="preserve"> </w:t>
            </w:r>
            <w:r>
              <w:rPr>
                <w:sz w:val="31"/>
                <w:vertAlign w:val="subscript"/>
              </w:rPr>
              <w:tab/>
            </w:r>
            <w:r>
              <w:rPr>
                <w:sz w:val="20"/>
              </w:rPr>
              <w:t xml:space="preserve"> </w:t>
            </w:r>
          </w:p>
        </w:tc>
        <w:tc>
          <w:tcPr>
            <w:tcW w:w="1224" w:type="dxa"/>
            <w:tcBorders>
              <w:top w:val="nil"/>
              <w:left w:val="nil"/>
              <w:bottom w:val="nil"/>
              <w:right w:val="nil"/>
            </w:tcBorders>
          </w:tcPr>
          <w:p w14:paraId="1A876233" w14:textId="77777777" w:rsidR="00E306D2" w:rsidRDefault="00000000">
            <w:pPr>
              <w:tabs>
                <w:tab w:val="center" w:pos="1174"/>
              </w:tabs>
              <w:spacing w:after="0" w:line="259" w:lineRule="auto"/>
              <w:ind w:left="0" w:firstLine="0"/>
            </w:pPr>
            <w:r>
              <w:t xml:space="preserve">       </w:t>
            </w:r>
            <w:proofErr w:type="gramStart"/>
            <w:r>
              <w:t xml:space="preserve">84.20  </w:t>
            </w:r>
            <w:r>
              <w:tab/>
            </w:r>
            <w:proofErr w:type="gramEnd"/>
            <w:r>
              <w:t xml:space="preserve"> </w:t>
            </w:r>
          </w:p>
        </w:tc>
      </w:tr>
      <w:tr w:rsidR="00E306D2" w14:paraId="56EDDAD6" w14:textId="77777777">
        <w:trPr>
          <w:trHeight w:val="289"/>
        </w:trPr>
        <w:tc>
          <w:tcPr>
            <w:tcW w:w="2218" w:type="dxa"/>
            <w:tcBorders>
              <w:top w:val="nil"/>
              <w:left w:val="nil"/>
              <w:bottom w:val="nil"/>
              <w:right w:val="nil"/>
            </w:tcBorders>
          </w:tcPr>
          <w:p w14:paraId="5C40C0DF" w14:textId="77777777" w:rsidR="00E306D2" w:rsidRDefault="00000000">
            <w:pPr>
              <w:spacing w:after="0" w:line="259" w:lineRule="auto"/>
              <w:ind w:left="0" w:firstLine="0"/>
            </w:pPr>
            <w:r>
              <w:rPr>
                <w:sz w:val="20"/>
              </w:rPr>
              <w:t xml:space="preserve"> </w:t>
            </w:r>
          </w:p>
        </w:tc>
        <w:tc>
          <w:tcPr>
            <w:tcW w:w="3271" w:type="dxa"/>
            <w:tcBorders>
              <w:top w:val="nil"/>
              <w:left w:val="nil"/>
              <w:bottom w:val="nil"/>
              <w:right w:val="nil"/>
            </w:tcBorders>
          </w:tcPr>
          <w:p w14:paraId="3B3405AD" w14:textId="77777777" w:rsidR="00E306D2" w:rsidRDefault="00000000">
            <w:pPr>
              <w:tabs>
                <w:tab w:val="center" w:pos="2827"/>
                <w:tab w:val="center" w:pos="3050"/>
              </w:tabs>
              <w:spacing w:after="0" w:line="259" w:lineRule="auto"/>
              <w:ind w:left="0" w:firstLine="0"/>
            </w:pPr>
            <w:r>
              <w:t xml:space="preserve">Collection boxes </w:t>
            </w:r>
            <w:r>
              <w:tab/>
              <w:t xml:space="preserve"> </w:t>
            </w:r>
            <w:r>
              <w:tab/>
            </w:r>
            <w:r>
              <w:rPr>
                <w:sz w:val="31"/>
                <w:vertAlign w:val="subscript"/>
              </w:rPr>
              <w:t xml:space="preserve"> </w:t>
            </w:r>
          </w:p>
        </w:tc>
        <w:tc>
          <w:tcPr>
            <w:tcW w:w="1224" w:type="dxa"/>
            <w:tcBorders>
              <w:top w:val="nil"/>
              <w:left w:val="nil"/>
              <w:bottom w:val="nil"/>
              <w:right w:val="nil"/>
            </w:tcBorders>
          </w:tcPr>
          <w:p w14:paraId="55CA8F72" w14:textId="77777777" w:rsidR="00E306D2" w:rsidRDefault="00000000">
            <w:pPr>
              <w:tabs>
                <w:tab w:val="center" w:pos="1174"/>
              </w:tabs>
              <w:spacing w:after="0" w:line="259" w:lineRule="auto"/>
              <w:ind w:left="0" w:firstLine="0"/>
            </w:pPr>
            <w:r>
              <w:t xml:space="preserve">       </w:t>
            </w:r>
            <w:proofErr w:type="gramStart"/>
            <w:r>
              <w:t xml:space="preserve">17.94  </w:t>
            </w:r>
            <w:r>
              <w:tab/>
            </w:r>
            <w:proofErr w:type="gramEnd"/>
            <w:r>
              <w:t xml:space="preserve"> </w:t>
            </w:r>
          </w:p>
        </w:tc>
      </w:tr>
      <w:tr w:rsidR="00E306D2" w14:paraId="3F04A2FA" w14:textId="77777777">
        <w:trPr>
          <w:trHeight w:val="290"/>
        </w:trPr>
        <w:tc>
          <w:tcPr>
            <w:tcW w:w="2218" w:type="dxa"/>
            <w:tcBorders>
              <w:top w:val="nil"/>
              <w:left w:val="nil"/>
              <w:bottom w:val="nil"/>
              <w:right w:val="nil"/>
            </w:tcBorders>
          </w:tcPr>
          <w:p w14:paraId="7DF11616" w14:textId="77777777" w:rsidR="00E306D2" w:rsidRDefault="00000000">
            <w:pPr>
              <w:spacing w:after="0" w:line="259" w:lineRule="auto"/>
              <w:ind w:left="0" w:firstLine="0"/>
            </w:pPr>
            <w:r>
              <w:rPr>
                <w:sz w:val="20"/>
              </w:rPr>
              <w:t xml:space="preserve"> </w:t>
            </w:r>
          </w:p>
        </w:tc>
        <w:tc>
          <w:tcPr>
            <w:tcW w:w="3271" w:type="dxa"/>
            <w:tcBorders>
              <w:top w:val="nil"/>
              <w:left w:val="nil"/>
              <w:bottom w:val="nil"/>
              <w:right w:val="nil"/>
            </w:tcBorders>
          </w:tcPr>
          <w:p w14:paraId="24E93BBC" w14:textId="77777777" w:rsidR="00E306D2" w:rsidRDefault="00000000">
            <w:pPr>
              <w:tabs>
                <w:tab w:val="center" w:pos="2827"/>
                <w:tab w:val="center" w:pos="3050"/>
              </w:tabs>
              <w:spacing w:after="0" w:line="259" w:lineRule="auto"/>
              <w:ind w:left="0" w:firstLine="0"/>
            </w:pPr>
            <w:r>
              <w:t xml:space="preserve">Meeting costs </w:t>
            </w:r>
            <w:r>
              <w:tab/>
              <w:t xml:space="preserve"> </w:t>
            </w:r>
            <w:r>
              <w:tab/>
            </w:r>
            <w:r>
              <w:rPr>
                <w:sz w:val="20"/>
              </w:rPr>
              <w:t xml:space="preserve"> </w:t>
            </w:r>
          </w:p>
        </w:tc>
        <w:tc>
          <w:tcPr>
            <w:tcW w:w="1224" w:type="dxa"/>
            <w:tcBorders>
              <w:top w:val="nil"/>
              <w:left w:val="nil"/>
              <w:bottom w:val="nil"/>
              <w:right w:val="nil"/>
            </w:tcBorders>
          </w:tcPr>
          <w:p w14:paraId="22A56AF3" w14:textId="77777777" w:rsidR="00E306D2" w:rsidRDefault="00000000">
            <w:pPr>
              <w:tabs>
                <w:tab w:val="center" w:pos="1174"/>
              </w:tabs>
              <w:spacing w:after="0" w:line="259" w:lineRule="auto"/>
              <w:ind w:left="0" w:firstLine="0"/>
            </w:pPr>
            <w:r>
              <w:t xml:space="preserve">       </w:t>
            </w:r>
            <w:proofErr w:type="gramStart"/>
            <w:r>
              <w:t xml:space="preserve">46.10  </w:t>
            </w:r>
            <w:r>
              <w:tab/>
            </w:r>
            <w:proofErr w:type="gramEnd"/>
            <w:r>
              <w:t xml:space="preserve"> </w:t>
            </w:r>
          </w:p>
        </w:tc>
      </w:tr>
      <w:tr w:rsidR="00E306D2" w14:paraId="7D058F21" w14:textId="77777777">
        <w:trPr>
          <w:trHeight w:val="295"/>
        </w:trPr>
        <w:tc>
          <w:tcPr>
            <w:tcW w:w="2218" w:type="dxa"/>
            <w:tcBorders>
              <w:top w:val="nil"/>
              <w:left w:val="nil"/>
              <w:bottom w:val="nil"/>
              <w:right w:val="nil"/>
            </w:tcBorders>
          </w:tcPr>
          <w:p w14:paraId="2FED1B3A" w14:textId="77777777" w:rsidR="00E306D2" w:rsidRDefault="00000000">
            <w:pPr>
              <w:spacing w:after="0" w:line="259" w:lineRule="auto"/>
              <w:ind w:left="0" w:firstLine="0"/>
            </w:pPr>
            <w:r>
              <w:rPr>
                <w:sz w:val="20"/>
              </w:rPr>
              <w:t xml:space="preserve"> </w:t>
            </w:r>
          </w:p>
        </w:tc>
        <w:tc>
          <w:tcPr>
            <w:tcW w:w="3271" w:type="dxa"/>
            <w:tcBorders>
              <w:top w:val="nil"/>
              <w:left w:val="nil"/>
              <w:bottom w:val="nil"/>
              <w:right w:val="nil"/>
            </w:tcBorders>
          </w:tcPr>
          <w:p w14:paraId="363A41B5" w14:textId="77777777" w:rsidR="00E306D2" w:rsidRDefault="00000000">
            <w:pPr>
              <w:spacing w:after="0" w:line="259" w:lineRule="auto"/>
              <w:ind w:left="0" w:firstLine="0"/>
            </w:pPr>
            <w:r>
              <w:t xml:space="preserve">Speaker equipment for meetings </w:t>
            </w:r>
          </w:p>
        </w:tc>
        <w:tc>
          <w:tcPr>
            <w:tcW w:w="1224" w:type="dxa"/>
            <w:tcBorders>
              <w:top w:val="nil"/>
              <w:left w:val="nil"/>
              <w:bottom w:val="nil"/>
              <w:right w:val="nil"/>
            </w:tcBorders>
          </w:tcPr>
          <w:p w14:paraId="73F79B16" w14:textId="77777777" w:rsidR="00E306D2" w:rsidRDefault="00000000">
            <w:pPr>
              <w:tabs>
                <w:tab w:val="center" w:pos="1174"/>
              </w:tabs>
              <w:spacing w:after="0" w:line="259" w:lineRule="auto"/>
              <w:ind w:left="0" w:firstLine="0"/>
            </w:pPr>
            <w:r>
              <w:rPr>
                <w:u w:val="single" w:color="000000"/>
              </w:rPr>
              <w:t xml:space="preserve">     </w:t>
            </w:r>
            <w:proofErr w:type="gramStart"/>
            <w:r>
              <w:rPr>
                <w:u w:val="single" w:color="000000"/>
              </w:rPr>
              <w:t xml:space="preserve">125.00  </w:t>
            </w:r>
            <w:r>
              <w:rPr>
                <w:u w:val="single" w:color="000000"/>
              </w:rPr>
              <w:tab/>
            </w:r>
            <w:proofErr w:type="gramEnd"/>
            <w:r>
              <w:t xml:space="preserve"> </w:t>
            </w:r>
          </w:p>
        </w:tc>
      </w:tr>
      <w:tr w:rsidR="00E306D2" w14:paraId="6C50B867" w14:textId="77777777">
        <w:trPr>
          <w:trHeight w:val="344"/>
        </w:trPr>
        <w:tc>
          <w:tcPr>
            <w:tcW w:w="2218" w:type="dxa"/>
            <w:tcBorders>
              <w:top w:val="nil"/>
              <w:left w:val="nil"/>
              <w:bottom w:val="nil"/>
              <w:right w:val="nil"/>
            </w:tcBorders>
          </w:tcPr>
          <w:p w14:paraId="5950D3CE" w14:textId="77777777" w:rsidR="00E306D2" w:rsidRDefault="00000000">
            <w:pPr>
              <w:spacing w:after="0" w:line="259" w:lineRule="auto"/>
              <w:ind w:left="0" w:firstLine="0"/>
            </w:pPr>
            <w:r>
              <w:rPr>
                <w:sz w:val="20"/>
              </w:rPr>
              <w:t xml:space="preserve"> </w:t>
            </w:r>
          </w:p>
        </w:tc>
        <w:tc>
          <w:tcPr>
            <w:tcW w:w="3271" w:type="dxa"/>
            <w:tcBorders>
              <w:top w:val="nil"/>
              <w:left w:val="nil"/>
              <w:bottom w:val="nil"/>
              <w:right w:val="nil"/>
            </w:tcBorders>
          </w:tcPr>
          <w:p w14:paraId="0CDA788E" w14:textId="77777777" w:rsidR="00E306D2" w:rsidRDefault="00000000">
            <w:pPr>
              <w:spacing w:after="0" w:line="259" w:lineRule="auto"/>
              <w:ind w:left="0" w:firstLine="0"/>
            </w:pPr>
            <w:r>
              <w:rPr>
                <w:sz w:val="20"/>
              </w:rPr>
              <w:t xml:space="preserve"> </w:t>
            </w:r>
            <w:r>
              <w:rPr>
                <w:sz w:val="20"/>
              </w:rPr>
              <w:tab/>
              <w:t xml:space="preserve"> </w:t>
            </w:r>
            <w:r>
              <w:rPr>
                <w:sz w:val="20"/>
              </w:rPr>
              <w:tab/>
              <w:t xml:space="preserve"> </w:t>
            </w:r>
            <w:r>
              <w:rPr>
                <w:sz w:val="20"/>
              </w:rPr>
              <w:tab/>
              <w:t xml:space="preserve"> </w:t>
            </w:r>
          </w:p>
        </w:tc>
        <w:tc>
          <w:tcPr>
            <w:tcW w:w="1224" w:type="dxa"/>
            <w:tcBorders>
              <w:top w:val="nil"/>
              <w:left w:val="nil"/>
              <w:bottom w:val="nil"/>
              <w:right w:val="nil"/>
            </w:tcBorders>
          </w:tcPr>
          <w:p w14:paraId="344F9696" w14:textId="77777777" w:rsidR="00E306D2" w:rsidRDefault="00000000">
            <w:pPr>
              <w:tabs>
                <w:tab w:val="center" w:pos="1174"/>
              </w:tabs>
              <w:spacing w:after="0" w:line="259" w:lineRule="auto"/>
              <w:ind w:left="0" w:firstLine="0"/>
            </w:pPr>
            <w:r>
              <w:rPr>
                <w:u w:val="single" w:color="000000"/>
              </w:rPr>
              <w:t xml:space="preserve">     </w:t>
            </w:r>
            <w:proofErr w:type="gramStart"/>
            <w:r>
              <w:rPr>
                <w:u w:val="single" w:color="000000"/>
              </w:rPr>
              <w:t xml:space="preserve">273.24  </w:t>
            </w:r>
            <w:r>
              <w:rPr>
                <w:u w:val="single" w:color="000000"/>
              </w:rPr>
              <w:tab/>
            </w:r>
            <w:proofErr w:type="gramEnd"/>
            <w:r>
              <w:t xml:space="preserve"> </w:t>
            </w:r>
          </w:p>
        </w:tc>
      </w:tr>
      <w:tr w:rsidR="00E306D2" w14:paraId="0AB0034B" w14:textId="77777777">
        <w:trPr>
          <w:trHeight w:val="211"/>
        </w:trPr>
        <w:tc>
          <w:tcPr>
            <w:tcW w:w="2218" w:type="dxa"/>
            <w:tcBorders>
              <w:top w:val="nil"/>
              <w:left w:val="nil"/>
              <w:bottom w:val="nil"/>
              <w:right w:val="nil"/>
            </w:tcBorders>
          </w:tcPr>
          <w:p w14:paraId="6FBF454B" w14:textId="77777777" w:rsidR="00E306D2" w:rsidRDefault="00000000">
            <w:pPr>
              <w:spacing w:after="0" w:line="259" w:lineRule="auto"/>
              <w:ind w:left="0" w:firstLine="0"/>
            </w:pPr>
            <w:r>
              <w:rPr>
                <w:sz w:val="20"/>
              </w:rPr>
              <w:t xml:space="preserve"> </w:t>
            </w:r>
          </w:p>
        </w:tc>
        <w:tc>
          <w:tcPr>
            <w:tcW w:w="3271" w:type="dxa"/>
            <w:tcBorders>
              <w:top w:val="nil"/>
              <w:left w:val="nil"/>
              <w:bottom w:val="nil"/>
              <w:right w:val="nil"/>
            </w:tcBorders>
          </w:tcPr>
          <w:p w14:paraId="17D25472" w14:textId="77777777" w:rsidR="00E306D2" w:rsidRDefault="00000000">
            <w:pPr>
              <w:spacing w:after="0" w:line="259" w:lineRule="auto"/>
              <w:ind w:left="0" w:firstLine="0"/>
            </w:pPr>
            <w:r>
              <w:rPr>
                <w:sz w:val="20"/>
              </w:rPr>
              <w:t xml:space="preserve"> </w:t>
            </w:r>
            <w:r>
              <w:rPr>
                <w:sz w:val="20"/>
              </w:rPr>
              <w:tab/>
              <w:t xml:space="preserve"> </w:t>
            </w:r>
            <w:r>
              <w:rPr>
                <w:sz w:val="20"/>
              </w:rPr>
              <w:tab/>
              <w:t xml:space="preserve"> </w:t>
            </w:r>
            <w:r>
              <w:rPr>
                <w:sz w:val="20"/>
              </w:rPr>
              <w:tab/>
              <w:t xml:space="preserve"> </w:t>
            </w:r>
          </w:p>
        </w:tc>
        <w:tc>
          <w:tcPr>
            <w:tcW w:w="1224" w:type="dxa"/>
            <w:tcBorders>
              <w:top w:val="nil"/>
              <w:left w:val="nil"/>
              <w:bottom w:val="nil"/>
              <w:right w:val="nil"/>
            </w:tcBorders>
          </w:tcPr>
          <w:p w14:paraId="7AFE592D" w14:textId="77777777" w:rsidR="00E306D2" w:rsidRDefault="00000000">
            <w:pPr>
              <w:tabs>
                <w:tab w:val="right" w:pos="1224"/>
              </w:tabs>
              <w:spacing w:after="0" w:line="259" w:lineRule="auto"/>
              <w:ind w:left="-108" w:firstLine="0"/>
            </w:pPr>
            <w:r>
              <w:rPr>
                <w:rFonts w:ascii="Calibri" w:eastAsia="Calibri" w:hAnsi="Calibri" w:cs="Calibri"/>
                <w:noProof/>
              </w:rPr>
              <mc:AlternateContent>
                <mc:Choice Requires="wpg">
                  <w:drawing>
                    <wp:inline distT="0" distB="0" distL="0" distR="0" wp14:anchorId="58A896ED" wp14:editId="56B2D5F1">
                      <wp:extent cx="745236" cy="6096"/>
                      <wp:effectExtent l="0" t="0" r="0" b="0"/>
                      <wp:docPr id="2423" name="Group 2423"/>
                      <wp:cNvGraphicFramePr/>
                      <a:graphic xmlns:a="http://schemas.openxmlformats.org/drawingml/2006/main">
                        <a:graphicData uri="http://schemas.microsoft.com/office/word/2010/wordprocessingGroup">
                          <wpg:wgp>
                            <wpg:cNvGrpSpPr/>
                            <wpg:grpSpPr>
                              <a:xfrm>
                                <a:off x="0" y="0"/>
                                <a:ext cx="745236" cy="6096"/>
                                <a:chOff x="0" y="0"/>
                                <a:chExt cx="745236" cy="6096"/>
                              </a:xfrm>
                            </wpg:grpSpPr>
                            <wps:wsp>
                              <wps:cNvPr id="2830" name="Shape 2830"/>
                              <wps:cNvSpPr/>
                              <wps:spPr>
                                <a:xfrm>
                                  <a:off x="0" y="0"/>
                                  <a:ext cx="745236" cy="9144"/>
                                </a:xfrm>
                                <a:custGeom>
                                  <a:avLst/>
                                  <a:gdLst/>
                                  <a:ahLst/>
                                  <a:cxnLst/>
                                  <a:rect l="0" t="0" r="0" b="0"/>
                                  <a:pathLst>
                                    <a:path w="745236" h="9144">
                                      <a:moveTo>
                                        <a:pt x="0" y="0"/>
                                      </a:moveTo>
                                      <a:lnTo>
                                        <a:pt x="745236" y="0"/>
                                      </a:lnTo>
                                      <a:lnTo>
                                        <a:pt x="7452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423" style="width:58.68pt;height:0.47998pt;mso-position-horizontal-relative:char;mso-position-vertical-relative:line" coordsize="7452,60">
                      <v:shape id="Shape 2831" style="position:absolute;width:7452;height:91;left:0;top:0;" coordsize="745236,9144" path="m0,0l745236,0l745236,9144l0,9144l0,0">
                        <v:stroke weight="0pt" endcap="flat" joinstyle="miter" miterlimit="10" on="false" color="#000000" opacity="0"/>
                        <v:fill on="true" color="#000000"/>
                      </v:shape>
                    </v:group>
                  </w:pict>
                </mc:Fallback>
              </mc:AlternateContent>
            </w:r>
            <w:r>
              <w:rPr>
                <w:sz w:val="20"/>
              </w:rPr>
              <w:t xml:space="preserve"> </w:t>
            </w:r>
            <w:r>
              <w:rPr>
                <w:sz w:val="20"/>
              </w:rPr>
              <w:tab/>
              <w:t xml:space="preserve"> </w:t>
            </w:r>
          </w:p>
        </w:tc>
      </w:tr>
      <w:tr w:rsidR="00E306D2" w14:paraId="56229294" w14:textId="77777777">
        <w:trPr>
          <w:trHeight w:val="688"/>
        </w:trPr>
        <w:tc>
          <w:tcPr>
            <w:tcW w:w="5489" w:type="dxa"/>
            <w:gridSpan w:val="2"/>
            <w:tcBorders>
              <w:top w:val="nil"/>
              <w:left w:val="nil"/>
              <w:bottom w:val="nil"/>
              <w:right w:val="nil"/>
            </w:tcBorders>
          </w:tcPr>
          <w:p w14:paraId="1D7B161C" w14:textId="77777777" w:rsidR="00E306D2" w:rsidRDefault="00000000">
            <w:pPr>
              <w:tabs>
                <w:tab w:val="center" w:pos="5045"/>
                <w:tab w:val="center" w:pos="5268"/>
              </w:tabs>
              <w:spacing w:after="68" w:line="259" w:lineRule="auto"/>
              <w:ind w:left="0" w:firstLine="0"/>
            </w:pPr>
            <w:r>
              <w:t xml:space="preserve">Surplus carried forward </w:t>
            </w:r>
            <w:r>
              <w:tab/>
              <w:t xml:space="preserve"> </w:t>
            </w:r>
            <w:r>
              <w:tab/>
            </w:r>
            <w:r>
              <w:rPr>
                <w:sz w:val="31"/>
                <w:vertAlign w:val="subscript"/>
              </w:rPr>
              <w:t xml:space="preserve"> </w:t>
            </w:r>
          </w:p>
          <w:p w14:paraId="160BFD0D" w14:textId="77777777" w:rsidR="00E306D2" w:rsidRDefault="00000000">
            <w:pPr>
              <w:spacing w:after="0" w:line="259" w:lineRule="auto"/>
              <w:ind w:left="0" w:firstLine="0"/>
            </w:pPr>
            <w:r>
              <w:rPr>
                <w:sz w:val="20"/>
              </w:rPr>
              <w:t xml:space="preserve"> </w:t>
            </w:r>
            <w:r>
              <w:rPr>
                <w:sz w:val="20"/>
              </w:rPr>
              <w:tab/>
              <w:t xml:space="preserve"> </w:t>
            </w:r>
            <w:r>
              <w:rPr>
                <w:sz w:val="20"/>
              </w:rPr>
              <w:tab/>
              <w:t xml:space="preserve"> </w:t>
            </w:r>
            <w:r>
              <w:rPr>
                <w:sz w:val="20"/>
              </w:rPr>
              <w:tab/>
              <w:t xml:space="preserve"> </w:t>
            </w:r>
            <w:r>
              <w:rPr>
                <w:sz w:val="20"/>
              </w:rPr>
              <w:tab/>
              <w:t xml:space="preserve"> </w:t>
            </w:r>
          </w:p>
        </w:tc>
        <w:tc>
          <w:tcPr>
            <w:tcW w:w="1224" w:type="dxa"/>
            <w:tcBorders>
              <w:top w:val="nil"/>
              <w:left w:val="nil"/>
              <w:bottom w:val="nil"/>
              <w:right w:val="nil"/>
            </w:tcBorders>
          </w:tcPr>
          <w:p w14:paraId="64F79D22" w14:textId="486BD604" w:rsidR="00E306D2" w:rsidRDefault="00000000">
            <w:pPr>
              <w:tabs>
                <w:tab w:val="right" w:pos="1224"/>
              </w:tabs>
              <w:spacing w:after="150" w:line="259" w:lineRule="auto"/>
              <w:ind w:left="-108" w:firstLine="0"/>
            </w:pPr>
            <w:r>
              <w:rPr>
                <w:rFonts w:ascii="Calibri" w:eastAsia="Calibri" w:hAnsi="Calibri" w:cs="Calibri"/>
                <w:noProof/>
              </w:rPr>
              <mc:AlternateContent>
                <mc:Choice Requires="wpg">
                  <w:drawing>
                    <wp:inline distT="0" distB="0" distL="0" distR="0" wp14:anchorId="25C66235" wp14:editId="46B2550F">
                      <wp:extent cx="745236" cy="27432"/>
                      <wp:effectExtent l="0" t="0" r="0" b="0"/>
                      <wp:docPr id="2468" name="Group 2468"/>
                      <wp:cNvGraphicFramePr/>
                      <a:graphic xmlns:a="http://schemas.openxmlformats.org/drawingml/2006/main">
                        <a:graphicData uri="http://schemas.microsoft.com/office/word/2010/wordprocessingGroup">
                          <wpg:wgp>
                            <wpg:cNvGrpSpPr/>
                            <wpg:grpSpPr>
                              <a:xfrm>
                                <a:off x="0" y="0"/>
                                <a:ext cx="745236" cy="27432"/>
                                <a:chOff x="0" y="0"/>
                                <a:chExt cx="745236" cy="27432"/>
                              </a:xfrm>
                            </wpg:grpSpPr>
                            <wps:wsp>
                              <wps:cNvPr id="2832" name="Shape 2832"/>
                              <wps:cNvSpPr/>
                              <wps:spPr>
                                <a:xfrm>
                                  <a:off x="0" y="18288"/>
                                  <a:ext cx="745236" cy="9144"/>
                                </a:xfrm>
                                <a:custGeom>
                                  <a:avLst/>
                                  <a:gdLst/>
                                  <a:ahLst/>
                                  <a:cxnLst/>
                                  <a:rect l="0" t="0" r="0" b="0"/>
                                  <a:pathLst>
                                    <a:path w="745236" h="9144">
                                      <a:moveTo>
                                        <a:pt x="0" y="0"/>
                                      </a:moveTo>
                                      <a:lnTo>
                                        <a:pt x="745236" y="0"/>
                                      </a:lnTo>
                                      <a:lnTo>
                                        <a:pt x="7452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3" name="Shape 2833"/>
                              <wps:cNvSpPr/>
                              <wps:spPr>
                                <a:xfrm>
                                  <a:off x="0" y="0"/>
                                  <a:ext cx="745236" cy="9144"/>
                                </a:xfrm>
                                <a:custGeom>
                                  <a:avLst/>
                                  <a:gdLst/>
                                  <a:ahLst/>
                                  <a:cxnLst/>
                                  <a:rect l="0" t="0" r="0" b="0"/>
                                  <a:pathLst>
                                    <a:path w="745236" h="9144">
                                      <a:moveTo>
                                        <a:pt x="0" y="0"/>
                                      </a:moveTo>
                                      <a:lnTo>
                                        <a:pt x="745236" y="0"/>
                                      </a:lnTo>
                                      <a:lnTo>
                                        <a:pt x="7452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468" style="width:58.68pt;height:2.16003pt;mso-position-horizontal-relative:char;mso-position-vertical-relative:line" coordsize="7452,274">
                      <v:shape id="Shape 2834" style="position:absolute;width:7452;height:91;left:0;top:182;" coordsize="745236,9144" path="m0,0l745236,0l745236,9144l0,9144l0,0">
                        <v:stroke weight="0pt" endcap="flat" joinstyle="miter" miterlimit="10" on="false" color="#000000" opacity="0"/>
                        <v:fill on="true" color="#000000"/>
                      </v:shape>
                      <v:shape id="Shape 2835" style="position:absolute;width:7452;height:91;left:0;top:0;" coordsize="745236,9144" path="m0,0l745236,0l745236,9144l0,9144l0,0">
                        <v:stroke weight="0pt" endcap="flat" joinstyle="miter" miterlimit="10" on="false" color="#000000" opacity="0"/>
                        <v:fill on="true" color="#000000"/>
                      </v:shape>
                    </v:group>
                  </w:pict>
                </mc:Fallback>
              </mc:AlternateContent>
            </w:r>
            <w:r>
              <w:t xml:space="preserve">     1</w:t>
            </w:r>
            <w:r w:rsidR="00CC3955">
              <w:t>1</w:t>
            </w:r>
            <w:r>
              <w:t xml:space="preserve">86.76  </w:t>
            </w:r>
            <w:r>
              <w:tab/>
              <w:t xml:space="preserve"> </w:t>
            </w:r>
          </w:p>
          <w:p w14:paraId="0A541126" w14:textId="77777777" w:rsidR="00E306D2" w:rsidRDefault="00000000">
            <w:pPr>
              <w:spacing w:after="0" w:line="259" w:lineRule="auto"/>
              <w:ind w:left="0" w:firstLine="0"/>
              <w:jc w:val="both"/>
            </w:pPr>
            <w:r>
              <w:rPr>
                <w:sz w:val="20"/>
              </w:rPr>
              <w:t xml:space="preserve"> </w:t>
            </w:r>
            <w:r>
              <w:rPr>
                <w:sz w:val="20"/>
              </w:rPr>
              <w:tab/>
              <w:t xml:space="preserve"> </w:t>
            </w:r>
          </w:p>
        </w:tc>
      </w:tr>
      <w:tr w:rsidR="00E306D2" w14:paraId="05AB97D2" w14:textId="77777777">
        <w:trPr>
          <w:trHeight w:val="266"/>
        </w:trPr>
        <w:tc>
          <w:tcPr>
            <w:tcW w:w="5489" w:type="dxa"/>
            <w:gridSpan w:val="2"/>
            <w:tcBorders>
              <w:top w:val="nil"/>
              <w:left w:val="nil"/>
              <w:bottom w:val="nil"/>
              <w:right w:val="nil"/>
            </w:tcBorders>
          </w:tcPr>
          <w:p w14:paraId="075E2551" w14:textId="77777777" w:rsidR="00E306D2" w:rsidRDefault="00000000">
            <w:pPr>
              <w:tabs>
                <w:tab w:val="center" w:pos="4824"/>
                <w:tab w:val="center" w:pos="5045"/>
                <w:tab w:val="center" w:pos="5268"/>
              </w:tabs>
              <w:spacing w:after="0" w:line="259" w:lineRule="auto"/>
              <w:ind w:left="0" w:firstLine="0"/>
            </w:pPr>
            <w:r>
              <w:t xml:space="preserve">Represented by: </w:t>
            </w:r>
            <w:r>
              <w:tab/>
              <w:t xml:space="preserve"> </w:t>
            </w:r>
            <w:r>
              <w:tab/>
            </w:r>
            <w:r>
              <w:rPr>
                <w:sz w:val="20"/>
              </w:rPr>
              <w:t xml:space="preserve"> </w:t>
            </w:r>
            <w:r>
              <w:rPr>
                <w:sz w:val="20"/>
              </w:rPr>
              <w:tab/>
              <w:t xml:space="preserve"> </w:t>
            </w:r>
          </w:p>
        </w:tc>
        <w:tc>
          <w:tcPr>
            <w:tcW w:w="1224" w:type="dxa"/>
            <w:tcBorders>
              <w:top w:val="nil"/>
              <w:left w:val="nil"/>
              <w:bottom w:val="nil"/>
              <w:right w:val="nil"/>
            </w:tcBorders>
            <w:vAlign w:val="bottom"/>
          </w:tcPr>
          <w:p w14:paraId="41CA36F8" w14:textId="77777777" w:rsidR="00E306D2" w:rsidRDefault="00000000">
            <w:pPr>
              <w:tabs>
                <w:tab w:val="right" w:pos="1224"/>
              </w:tabs>
              <w:spacing w:after="0" w:line="259" w:lineRule="auto"/>
              <w:ind w:left="-108" w:firstLine="0"/>
            </w:pPr>
            <w:r>
              <w:rPr>
                <w:rFonts w:ascii="Calibri" w:eastAsia="Calibri" w:hAnsi="Calibri" w:cs="Calibri"/>
                <w:noProof/>
              </w:rPr>
              <mc:AlternateContent>
                <mc:Choice Requires="wpg">
                  <w:drawing>
                    <wp:inline distT="0" distB="0" distL="0" distR="0" wp14:anchorId="4275F711" wp14:editId="4294201E">
                      <wp:extent cx="745236" cy="6095"/>
                      <wp:effectExtent l="0" t="0" r="0" b="0"/>
                      <wp:docPr id="2507" name="Group 2507"/>
                      <wp:cNvGraphicFramePr/>
                      <a:graphic xmlns:a="http://schemas.openxmlformats.org/drawingml/2006/main">
                        <a:graphicData uri="http://schemas.microsoft.com/office/word/2010/wordprocessingGroup">
                          <wpg:wgp>
                            <wpg:cNvGrpSpPr/>
                            <wpg:grpSpPr>
                              <a:xfrm>
                                <a:off x="0" y="0"/>
                                <a:ext cx="745236" cy="6095"/>
                                <a:chOff x="0" y="0"/>
                                <a:chExt cx="745236" cy="6095"/>
                              </a:xfrm>
                            </wpg:grpSpPr>
                            <wps:wsp>
                              <wps:cNvPr id="2836" name="Shape 2836"/>
                              <wps:cNvSpPr/>
                              <wps:spPr>
                                <a:xfrm>
                                  <a:off x="0" y="0"/>
                                  <a:ext cx="745236" cy="9144"/>
                                </a:xfrm>
                                <a:custGeom>
                                  <a:avLst/>
                                  <a:gdLst/>
                                  <a:ahLst/>
                                  <a:cxnLst/>
                                  <a:rect l="0" t="0" r="0" b="0"/>
                                  <a:pathLst>
                                    <a:path w="745236" h="9144">
                                      <a:moveTo>
                                        <a:pt x="0" y="0"/>
                                      </a:moveTo>
                                      <a:lnTo>
                                        <a:pt x="745236" y="0"/>
                                      </a:lnTo>
                                      <a:lnTo>
                                        <a:pt x="7452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07" style="width:58.68pt;height:0.479919pt;mso-position-horizontal-relative:char;mso-position-vertical-relative:line" coordsize="7452,60">
                      <v:shape id="Shape 2837" style="position:absolute;width:7452;height:91;left:0;top:0;" coordsize="745236,9144" path="m0,0l745236,0l745236,9144l0,9144l0,0">
                        <v:stroke weight="0pt" endcap="flat" joinstyle="miter" miterlimit="10" on="false" color="#000000" opacity="0"/>
                        <v:fill on="true" color="#000000"/>
                      </v:shape>
                    </v:group>
                  </w:pict>
                </mc:Fallback>
              </mc:AlternateContent>
            </w:r>
            <w:r>
              <w:rPr>
                <w:sz w:val="20"/>
              </w:rPr>
              <w:t xml:space="preserve"> </w:t>
            </w:r>
            <w:r>
              <w:rPr>
                <w:sz w:val="20"/>
              </w:rPr>
              <w:tab/>
              <w:t xml:space="preserve"> </w:t>
            </w:r>
          </w:p>
        </w:tc>
      </w:tr>
      <w:tr w:rsidR="00E306D2" w14:paraId="39B11AE6" w14:textId="77777777">
        <w:trPr>
          <w:trHeight w:val="723"/>
        </w:trPr>
        <w:tc>
          <w:tcPr>
            <w:tcW w:w="5489" w:type="dxa"/>
            <w:gridSpan w:val="2"/>
            <w:tcBorders>
              <w:top w:val="nil"/>
              <w:left w:val="nil"/>
              <w:bottom w:val="nil"/>
              <w:right w:val="nil"/>
            </w:tcBorders>
          </w:tcPr>
          <w:p w14:paraId="22EC10F5" w14:textId="77777777" w:rsidR="00E306D2" w:rsidRDefault="00000000">
            <w:pPr>
              <w:tabs>
                <w:tab w:val="center" w:pos="3057"/>
                <w:tab w:val="center" w:pos="5045"/>
                <w:tab w:val="center" w:pos="5268"/>
              </w:tabs>
              <w:spacing w:after="60" w:line="259" w:lineRule="auto"/>
              <w:ind w:left="0" w:firstLine="0"/>
            </w:pPr>
            <w:r>
              <w:rPr>
                <w:sz w:val="31"/>
                <w:vertAlign w:val="subscript"/>
              </w:rPr>
              <w:t xml:space="preserve"> </w:t>
            </w:r>
            <w:r>
              <w:rPr>
                <w:sz w:val="31"/>
                <w:vertAlign w:val="subscript"/>
              </w:rPr>
              <w:tab/>
            </w:r>
            <w:r>
              <w:t xml:space="preserve">Balance in account </w:t>
            </w:r>
            <w:r>
              <w:tab/>
              <w:t xml:space="preserve"> </w:t>
            </w:r>
            <w:r>
              <w:tab/>
            </w:r>
            <w:r>
              <w:rPr>
                <w:sz w:val="20"/>
              </w:rPr>
              <w:t xml:space="preserve"> </w:t>
            </w:r>
          </w:p>
          <w:p w14:paraId="55534D49" w14:textId="77777777" w:rsidR="00E306D2" w:rsidRDefault="00000000">
            <w:pPr>
              <w:spacing w:after="0" w:line="259" w:lineRule="auto"/>
              <w:ind w:left="0" w:firstLine="0"/>
            </w:pPr>
            <w:r>
              <w:rPr>
                <w:sz w:val="20"/>
              </w:rPr>
              <w:t xml:space="preserve"> </w:t>
            </w:r>
            <w:r>
              <w:rPr>
                <w:sz w:val="20"/>
              </w:rPr>
              <w:tab/>
              <w:t xml:space="preserve"> </w:t>
            </w:r>
            <w:r>
              <w:rPr>
                <w:sz w:val="20"/>
              </w:rPr>
              <w:tab/>
              <w:t xml:space="preserve"> </w:t>
            </w:r>
            <w:r>
              <w:rPr>
                <w:sz w:val="20"/>
              </w:rPr>
              <w:tab/>
              <w:t xml:space="preserve"> </w:t>
            </w:r>
            <w:r>
              <w:rPr>
                <w:sz w:val="20"/>
              </w:rPr>
              <w:tab/>
              <w:t xml:space="preserve"> </w:t>
            </w:r>
          </w:p>
        </w:tc>
        <w:tc>
          <w:tcPr>
            <w:tcW w:w="1224" w:type="dxa"/>
            <w:tcBorders>
              <w:top w:val="nil"/>
              <w:left w:val="nil"/>
              <w:bottom w:val="nil"/>
              <w:right w:val="nil"/>
            </w:tcBorders>
          </w:tcPr>
          <w:p w14:paraId="77C8D1E4" w14:textId="6BFE3902" w:rsidR="00E306D2" w:rsidRDefault="00000000">
            <w:pPr>
              <w:tabs>
                <w:tab w:val="right" w:pos="1224"/>
              </w:tabs>
              <w:spacing w:after="150" w:line="259" w:lineRule="auto"/>
              <w:ind w:left="-108" w:firstLine="0"/>
            </w:pPr>
            <w:r>
              <w:rPr>
                <w:rFonts w:ascii="Calibri" w:eastAsia="Calibri" w:hAnsi="Calibri" w:cs="Calibri"/>
                <w:noProof/>
              </w:rPr>
              <mc:AlternateContent>
                <mc:Choice Requires="wpg">
                  <w:drawing>
                    <wp:inline distT="0" distB="0" distL="0" distR="0" wp14:anchorId="47A0E9AD" wp14:editId="03317655">
                      <wp:extent cx="745236" cy="27432"/>
                      <wp:effectExtent l="0" t="0" r="0" b="0"/>
                      <wp:docPr id="2554" name="Group 2554"/>
                      <wp:cNvGraphicFramePr/>
                      <a:graphic xmlns:a="http://schemas.openxmlformats.org/drawingml/2006/main">
                        <a:graphicData uri="http://schemas.microsoft.com/office/word/2010/wordprocessingGroup">
                          <wpg:wgp>
                            <wpg:cNvGrpSpPr/>
                            <wpg:grpSpPr>
                              <a:xfrm>
                                <a:off x="0" y="0"/>
                                <a:ext cx="745236" cy="27432"/>
                                <a:chOff x="0" y="0"/>
                                <a:chExt cx="745236" cy="27432"/>
                              </a:xfrm>
                            </wpg:grpSpPr>
                            <wps:wsp>
                              <wps:cNvPr id="2838" name="Shape 2838"/>
                              <wps:cNvSpPr/>
                              <wps:spPr>
                                <a:xfrm>
                                  <a:off x="0" y="18289"/>
                                  <a:ext cx="745236" cy="9144"/>
                                </a:xfrm>
                                <a:custGeom>
                                  <a:avLst/>
                                  <a:gdLst/>
                                  <a:ahLst/>
                                  <a:cxnLst/>
                                  <a:rect l="0" t="0" r="0" b="0"/>
                                  <a:pathLst>
                                    <a:path w="745236" h="9144">
                                      <a:moveTo>
                                        <a:pt x="0" y="0"/>
                                      </a:moveTo>
                                      <a:lnTo>
                                        <a:pt x="745236" y="0"/>
                                      </a:lnTo>
                                      <a:lnTo>
                                        <a:pt x="7452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9" name="Shape 2839"/>
                              <wps:cNvSpPr/>
                              <wps:spPr>
                                <a:xfrm>
                                  <a:off x="0" y="0"/>
                                  <a:ext cx="745236" cy="9144"/>
                                </a:xfrm>
                                <a:custGeom>
                                  <a:avLst/>
                                  <a:gdLst/>
                                  <a:ahLst/>
                                  <a:cxnLst/>
                                  <a:rect l="0" t="0" r="0" b="0"/>
                                  <a:pathLst>
                                    <a:path w="745236" h="9144">
                                      <a:moveTo>
                                        <a:pt x="0" y="0"/>
                                      </a:moveTo>
                                      <a:lnTo>
                                        <a:pt x="745236" y="0"/>
                                      </a:lnTo>
                                      <a:lnTo>
                                        <a:pt x="7452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54" style="width:58.68pt;height:2.16003pt;mso-position-horizontal-relative:char;mso-position-vertical-relative:line" coordsize="7452,274">
                      <v:shape id="Shape 2840" style="position:absolute;width:7452;height:91;left:0;top:182;" coordsize="745236,9144" path="m0,0l745236,0l745236,9144l0,9144l0,0">
                        <v:stroke weight="0pt" endcap="flat" joinstyle="miter" miterlimit="10" on="false" color="#000000" opacity="0"/>
                        <v:fill on="true" color="#000000"/>
                      </v:shape>
                      <v:shape id="Shape 2841" style="position:absolute;width:7452;height:91;left:0;top:0;" coordsize="745236,9144" path="m0,0l745236,0l745236,9144l0,9144l0,0">
                        <v:stroke weight="0pt" endcap="flat" joinstyle="miter" miterlimit="10" on="false" color="#000000" opacity="0"/>
                        <v:fill on="true" color="#000000"/>
                      </v:shape>
                    </v:group>
                  </w:pict>
                </mc:Fallback>
              </mc:AlternateContent>
            </w:r>
            <w:r>
              <w:t xml:space="preserve">     1</w:t>
            </w:r>
            <w:r w:rsidR="00CC3955">
              <w:t>1</w:t>
            </w:r>
            <w:r>
              <w:t xml:space="preserve">86.76  </w:t>
            </w:r>
            <w:r>
              <w:tab/>
              <w:t xml:space="preserve"> </w:t>
            </w:r>
          </w:p>
          <w:p w14:paraId="6E291901" w14:textId="77777777" w:rsidR="00E306D2" w:rsidRDefault="00000000">
            <w:pPr>
              <w:spacing w:after="0" w:line="259" w:lineRule="auto"/>
              <w:ind w:left="0" w:firstLine="0"/>
              <w:jc w:val="both"/>
            </w:pPr>
            <w:r>
              <w:rPr>
                <w:sz w:val="20"/>
              </w:rPr>
              <w:t xml:space="preserve"> </w:t>
            </w:r>
            <w:r>
              <w:rPr>
                <w:sz w:val="20"/>
              </w:rPr>
              <w:tab/>
              <w:t xml:space="preserve"> </w:t>
            </w:r>
          </w:p>
        </w:tc>
      </w:tr>
      <w:tr w:rsidR="00E306D2" w14:paraId="21FD7EEB" w14:textId="77777777">
        <w:trPr>
          <w:trHeight w:val="289"/>
        </w:trPr>
        <w:tc>
          <w:tcPr>
            <w:tcW w:w="5489" w:type="dxa"/>
            <w:gridSpan w:val="2"/>
            <w:tcBorders>
              <w:top w:val="nil"/>
              <w:left w:val="nil"/>
              <w:bottom w:val="nil"/>
              <w:right w:val="nil"/>
            </w:tcBorders>
          </w:tcPr>
          <w:p w14:paraId="5A61B3CF" w14:textId="27220F53" w:rsidR="00E306D2" w:rsidRDefault="00E306D2">
            <w:pPr>
              <w:spacing w:after="0" w:line="259" w:lineRule="auto"/>
              <w:ind w:left="0" w:firstLine="0"/>
            </w:pPr>
          </w:p>
        </w:tc>
        <w:tc>
          <w:tcPr>
            <w:tcW w:w="1224" w:type="dxa"/>
            <w:tcBorders>
              <w:top w:val="nil"/>
              <w:left w:val="nil"/>
              <w:bottom w:val="nil"/>
              <w:right w:val="nil"/>
            </w:tcBorders>
          </w:tcPr>
          <w:p w14:paraId="713BE643" w14:textId="77777777" w:rsidR="00E306D2" w:rsidRDefault="00000000">
            <w:pPr>
              <w:spacing w:after="0" w:line="259" w:lineRule="auto"/>
              <w:ind w:left="0" w:firstLine="0"/>
              <w:jc w:val="both"/>
            </w:pPr>
            <w:r>
              <w:rPr>
                <w:sz w:val="20"/>
              </w:rPr>
              <w:t xml:space="preserve"> </w:t>
            </w:r>
            <w:r>
              <w:rPr>
                <w:sz w:val="20"/>
              </w:rPr>
              <w:tab/>
              <w:t xml:space="preserve"> </w:t>
            </w:r>
          </w:p>
        </w:tc>
      </w:tr>
      <w:tr w:rsidR="00E306D2" w14:paraId="643212DC" w14:textId="77777777">
        <w:trPr>
          <w:trHeight w:val="235"/>
        </w:trPr>
        <w:tc>
          <w:tcPr>
            <w:tcW w:w="5489" w:type="dxa"/>
            <w:gridSpan w:val="2"/>
            <w:tcBorders>
              <w:top w:val="nil"/>
              <w:left w:val="nil"/>
              <w:bottom w:val="nil"/>
              <w:right w:val="nil"/>
            </w:tcBorders>
          </w:tcPr>
          <w:p w14:paraId="14FACA7A" w14:textId="35C1BC9E" w:rsidR="00E306D2" w:rsidRDefault="00000000">
            <w:pPr>
              <w:spacing w:after="0" w:line="259" w:lineRule="auto"/>
              <w:ind w:left="0" w:firstLine="0"/>
            </w:pPr>
            <w:r>
              <w:rPr>
                <w:sz w:val="20"/>
              </w:rPr>
              <w:t xml:space="preserve"> </w:t>
            </w:r>
          </w:p>
        </w:tc>
        <w:tc>
          <w:tcPr>
            <w:tcW w:w="1224" w:type="dxa"/>
            <w:tcBorders>
              <w:top w:val="nil"/>
              <w:left w:val="nil"/>
              <w:bottom w:val="nil"/>
              <w:right w:val="nil"/>
            </w:tcBorders>
          </w:tcPr>
          <w:p w14:paraId="74365A46" w14:textId="77777777" w:rsidR="00E306D2" w:rsidRDefault="00000000">
            <w:pPr>
              <w:spacing w:after="0" w:line="259" w:lineRule="auto"/>
              <w:ind w:left="0" w:firstLine="0"/>
              <w:jc w:val="both"/>
            </w:pPr>
            <w:r>
              <w:rPr>
                <w:sz w:val="20"/>
              </w:rPr>
              <w:t xml:space="preserve"> </w:t>
            </w:r>
            <w:r>
              <w:rPr>
                <w:sz w:val="20"/>
              </w:rPr>
              <w:tab/>
              <w:t xml:space="preserve"> </w:t>
            </w:r>
          </w:p>
        </w:tc>
      </w:tr>
    </w:tbl>
    <w:p w14:paraId="700A5D42" w14:textId="77777777" w:rsidR="00E306D2" w:rsidRDefault="00000000">
      <w:pPr>
        <w:spacing w:after="0" w:line="259" w:lineRule="auto"/>
        <w:ind w:left="0" w:firstLine="0"/>
      </w:pPr>
      <w:r>
        <w:lastRenderedPageBreak/>
        <w:t xml:space="preserve"> </w:t>
      </w:r>
    </w:p>
    <w:sectPr w:rsidR="00E306D2">
      <w:pgSz w:w="11906" w:h="16838"/>
      <w:pgMar w:top="1440" w:right="1569"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6D2"/>
    <w:rsid w:val="000A45F8"/>
    <w:rsid w:val="002F1764"/>
    <w:rsid w:val="003B43B3"/>
    <w:rsid w:val="008C344D"/>
    <w:rsid w:val="00B5055E"/>
    <w:rsid w:val="00CC3955"/>
    <w:rsid w:val="00D55AA3"/>
    <w:rsid w:val="00E306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A69D5"/>
  <w15:docId w15:val="{96D372C3-D9E0-4D98-B1FC-7DDE44DD0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5" w:line="266" w:lineRule="auto"/>
      <w:ind w:left="10" w:hanging="10"/>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1426</Characters>
  <Application>Microsoft Office Word</Application>
  <DocSecurity>0</DocSecurity>
  <Lines>11</Lines>
  <Paragraphs>3</Paragraphs>
  <ScaleCrop>false</ScaleCrop>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Financial report 2024</dc:title>
  <dc:subject/>
  <dc:creator>Christine Ranson</dc:creator>
  <cp:keywords/>
  <cp:lastModifiedBy>Helen Audin</cp:lastModifiedBy>
  <cp:revision>2</cp:revision>
  <dcterms:created xsi:type="dcterms:W3CDTF">2024-11-21T11:11:00Z</dcterms:created>
  <dcterms:modified xsi:type="dcterms:W3CDTF">2024-11-21T11:11:00Z</dcterms:modified>
</cp:coreProperties>
</file>